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AF33" w14:textId="77777777" w:rsidR="0007742F" w:rsidRPr="0007742F" w:rsidRDefault="0007742F" w:rsidP="0007742F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07742F">
        <w:rPr>
          <w:rFonts w:ascii="Helvetica" w:eastAsia="Times New Roman" w:hAnsi="Helvetica" w:cs="Helvetica"/>
          <w:color w:val="212529"/>
          <w:shd w:val="clear" w:color="auto" w:fill="FFFFFF"/>
        </w:rPr>
        <w:t>The Kentucky Department for Public Health (KDPH) issued a travel advisory with the recommendation of a </w:t>
      </w:r>
      <w:r w:rsidRPr="0007742F">
        <w:rPr>
          <w:rFonts w:ascii="Helvetica" w:eastAsia="Times New Roman" w:hAnsi="Helvetica" w:cs="Helvetica"/>
          <w:b/>
          <w:bCs/>
          <w:color w:val="212529"/>
          <w:shd w:val="clear" w:color="auto" w:fill="FFFFFF"/>
        </w:rPr>
        <w:t>14-day self-quarantine</w:t>
      </w:r>
      <w:r w:rsidRPr="0007742F">
        <w:rPr>
          <w:rFonts w:ascii="Helvetica" w:eastAsia="Times New Roman" w:hAnsi="Helvetica" w:cs="Helvetica"/>
          <w:color w:val="212529"/>
          <w:shd w:val="clear" w:color="auto" w:fill="FFFFFF"/>
        </w:rPr>
        <w:t> for travelers who went to states reporting positive testing rate equal to or greater than 15 percent-of COVID-19 testing. This quarantine guidance applies to all leisure travel. </w:t>
      </w:r>
    </w:p>
    <w:p w14:paraId="2AA30A06" w14:textId="77777777" w:rsidR="0007742F" w:rsidRPr="0007742F" w:rsidRDefault="0007742F" w:rsidP="0007742F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07742F">
        <w:rPr>
          <w:rFonts w:ascii="Helvetica" w:eastAsia="Times New Roman" w:hAnsi="Helvetica" w:cs="Helvetica"/>
          <w:color w:val="212529"/>
          <w:shd w:val="clear" w:color="auto" w:fill="FFFFFF"/>
        </w:rPr>
        <w:t>It is recommended to use extra precaution traveling to states reporting positive testing rate equal to or greater than 10 percent-of COVID-19 testing.</w:t>
      </w:r>
    </w:p>
    <w:p w14:paraId="4BC4617E" w14:textId="77777777" w:rsidR="0007742F" w:rsidRPr="0007742F" w:rsidRDefault="0007742F" w:rsidP="0007742F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07742F">
        <w:rPr>
          <w:rFonts w:ascii="Helvetica" w:eastAsia="Times New Roman" w:hAnsi="Helvetica" w:cs="Helvetica"/>
          <w:color w:val="212529"/>
          <w:shd w:val="clear" w:color="auto" w:fill="FFFFFF"/>
        </w:rPr>
        <w:t>Link to the CDC Travel recommendations. </w:t>
      </w:r>
      <w:hyperlink r:id="rId4" w:tgtFrame="_blank" w:history="1">
        <w:r w:rsidRPr="0007742F">
          <w:rPr>
            <w:rFonts w:ascii="Helvetica" w:eastAsia="Times New Roman" w:hAnsi="Helvetica" w:cs="Helvetica"/>
            <w:color w:val="0563C1"/>
            <w:u w:val="single"/>
            <w:shd w:val="clear" w:color="auto" w:fill="FFFFFF"/>
          </w:rPr>
          <w:t>https://www.cdc.gov/coronavirus/2019-ncov/travelers/map-and-travel-notices.html</w:t>
        </w:r>
      </w:hyperlink>
    </w:p>
    <w:p w14:paraId="47DD0C65" w14:textId="77777777" w:rsidR="0007742F" w:rsidRDefault="0007742F"/>
    <w:sectPr w:rsidR="00077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2F"/>
    <w:rsid w:val="0007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E085A"/>
  <w15:chartTrackingRefBased/>
  <w15:docId w15:val="{B9035183-BF12-9D4F-8500-0DE143B1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7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c.gov/coronavirus/2019-ncov/travelers/map-and-travel-noti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567</Characters>
  <Application>Microsoft Office Word</Application>
  <DocSecurity>0</DocSecurity>
  <Lines>8</Lines>
  <Paragraphs>2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Smith</dc:creator>
  <cp:keywords/>
  <dc:description/>
  <cp:lastModifiedBy>Susan Smith</cp:lastModifiedBy>
  <cp:revision>1</cp:revision>
  <dcterms:created xsi:type="dcterms:W3CDTF">2020-10-23T23:07:00Z</dcterms:created>
  <dcterms:modified xsi:type="dcterms:W3CDTF">2020-10-23T23:07:00Z</dcterms:modified>
</cp:coreProperties>
</file>